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E26A0C">
      <w:pPr>
        <w:spacing w:after="0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hd w:val="clear" w:color="auto" w:fill="C00000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58573C">
        <w:rPr>
          <w:rFonts w:ascii="Arial" w:hAnsi="Arial" w:cs="Arial"/>
          <w:b/>
          <w:sz w:val="40"/>
          <w:szCs w:val="40"/>
          <w:lang w:val="en-US"/>
        </w:rPr>
        <w:t>IDAHO = 3</w:t>
      </w: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B050A4" w:rsidRDefault="00B050A4" w:rsidP="008C4D06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lang w:val="en-US" w:eastAsia="it-IT"/>
        </w:rPr>
      </w:pPr>
    </w:p>
    <w:p w:rsidR="00A64418" w:rsidRPr="00B050A4" w:rsidRDefault="008C4D06" w:rsidP="008C4D06">
      <w:pPr>
        <w:pStyle w:val="Titolo3"/>
        <w:shd w:val="clear" w:color="auto" w:fill="FFFFFF"/>
        <w:spacing w:before="0"/>
        <w:rPr>
          <w:rFonts w:ascii="Arial" w:hAnsi="Arial" w:cs="Arial"/>
          <w:b w:val="0"/>
          <w:color w:val="auto"/>
          <w:sz w:val="32"/>
          <w:szCs w:val="32"/>
          <w:u w:val="single"/>
          <w:lang w:val="en-US"/>
        </w:rPr>
      </w:pPr>
      <w:r w:rsidRPr="00B050A4">
        <w:rPr>
          <w:rFonts w:ascii="Arial" w:hAnsi="Arial" w:cs="Arial"/>
          <w:b w:val="0"/>
          <w:color w:val="auto"/>
          <w:sz w:val="32"/>
          <w:szCs w:val="32"/>
          <w:lang w:val="en-US"/>
        </w:rPr>
        <w:lastRenderedPageBreak/>
        <w:t xml:space="preserve">1      </w:t>
      </w:r>
      <w:hyperlink r:id="rId5" w:history="1">
        <w:r w:rsidRPr="00B050A4">
          <w:rPr>
            <w:rStyle w:val="Collegamentoipertestuale"/>
            <w:rFonts w:ascii="Arial" w:hAnsi="Arial" w:cs="Arial"/>
            <w:bCs w:val="0"/>
            <w:color w:val="auto"/>
            <w:sz w:val="32"/>
            <w:szCs w:val="32"/>
            <w:lang w:val="en-US"/>
          </w:rPr>
          <w:t>CRUZEN-MURRAY LI</w:t>
        </w:r>
        <w:r w:rsidRPr="00B050A4">
          <w:rPr>
            <w:rStyle w:val="Collegamentoipertestuale"/>
            <w:rFonts w:ascii="Arial" w:hAnsi="Arial" w:cs="Arial"/>
            <w:bCs w:val="0"/>
            <w:color w:val="auto"/>
            <w:sz w:val="32"/>
            <w:szCs w:val="32"/>
            <w:lang w:val="en-US"/>
          </w:rPr>
          <w:t>B</w:t>
        </w:r>
        <w:r w:rsidRPr="00B050A4">
          <w:rPr>
            <w:rStyle w:val="Collegamentoipertestuale"/>
            <w:rFonts w:ascii="Arial" w:hAnsi="Arial" w:cs="Arial"/>
            <w:bCs w:val="0"/>
            <w:color w:val="auto"/>
            <w:sz w:val="32"/>
            <w:szCs w:val="32"/>
            <w:lang w:val="en-US"/>
          </w:rPr>
          <w:t>R</w:t>
        </w:r>
        <w:r w:rsidRPr="00B050A4">
          <w:rPr>
            <w:rStyle w:val="Collegamentoipertestuale"/>
            <w:rFonts w:ascii="Arial" w:hAnsi="Arial" w:cs="Arial"/>
            <w:bCs w:val="0"/>
            <w:color w:val="auto"/>
            <w:sz w:val="32"/>
            <w:szCs w:val="32"/>
            <w:lang w:val="en-US"/>
          </w:rPr>
          <w:t>A</w:t>
        </w:r>
        <w:r w:rsidRPr="00B050A4">
          <w:rPr>
            <w:rStyle w:val="Collegamentoipertestuale"/>
            <w:rFonts w:ascii="Arial" w:hAnsi="Arial" w:cs="Arial"/>
            <w:bCs w:val="0"/>
            <w:color w:val="auto"/>
            <w:sz w:val="32"/>
            <w:szCs w:val="32"/>
            <w:lang w:val="en-US"/>
          </w:rPr>
          <w:t>R</w:t>
        </w:r>
        <w:r w:rsidRPr="00B050A4">
          <w:rPr>
            <w:rStyle w:val="Collegamentoipertestuale"/>
            <w:rFonts w:ascii="Arial" w:hAnsi="Arial" w:cs="Arial"/>
            <w:bCs w:val="0"/>
            <w:color w:val="auto"/>
            <w:sz w:val="32"/>
            <w:szCs w:val="32"/>
            <w:lang w:val="en-US"/>
          </w:rPr>
          <w:t>Y | THE COLLEGE OF IDAHO</w:t>
        </w:r>
      </w:hyperlink>
      <w:r w:rsidRPr="00B050A4">
        <w:rPr>
          <w:rFonts w:ascii="Arial" w:hAnsi="Arial" w:cs="Arial"/>
          <w:b w:val="0"/>
          <w:bCs w:val="0"/>
          <w:color w:val="auto"/>
          <w:sz w:val="32"/>
          <w:szCs w:val="32"/>
          <w:u w:val="single"/>
          <w:lang w:val="en-US"/>
        </w:rPr>
        <w:t xml:space="preserve"> </w:t>
      </w:r>
      <w:r w:rsidRPr="00B050A4">
        <w:rPr>
          <w:rFonts w:ascii="Arial" w:hAnsi="Arial" w:cs="Arial"/>
          <w:b w:val="0"/>
          <w:color w:val="auto"/>
          <w:sz w:val="32"/>
          <w:szCs w:val="32"/>
          <w:u w:val="single"/>
          <w:lang w:val="en-US"/>
        </w:rPr>
        <w:t xml:space="preserve">-  (Caldwell, Idaho, </w:t>
      </w:r>
      <w:proofErr w:type="spellStart"/>
      <w:r w:rsidRPr="00B050A4">
        <w:rPr>
          <w:rFonts w:ascii="Arial" w:hAnsi="Arial" w:cs="Arial"/>
          <w:b w:val="0"/>
          <w:color w:val="auto"/>
          <w:sz w:val="32"/>
          <w:szCs w:val="32"/>
          <w:u w:val="single"/>
          <w:lang w:val="en-US"/>
        </w:rPr>
        <w:t>Usa</w:t>
      </w:r>
      <w:proofErr w:type="spellEnd"/>
      <w:r w:rsidRPr="00B050A4">
        <w:rPr>
          <w:rFonts w:ascii="Arial" w:hAnsi="Arial" w:cs="Arial"/>
          <w:b w:val="0"/>
          <w:color w:val="auto"/>
          <w:sz w:val="32"/>
          <w:szCs w:val="32"/>
          <w:u w:val="single"/>
          <w:lang w:val="en-US"/>
        </w:rPr>
        <w:t>)</w:t>
      </w:r>
    </w:p>
    <w:p w:rsidR="00B050A4" w:rsidRDefault="00B050A4" w:rsidP="009F7360">
      <w:pPr>
        <w:spacing w:after="0"/>
        <w:rPr>
          <w:rFonts w:ascii="Arial" w:hAnsi="Arial" w:cs="Arial"/>
          <w:lang w:val="en-US"/>
        </w:rPr>
      </w:pPr>
      <w:hyperlink r:id="rId6" w:history="1">
        <w:r w:rsidRPr="0016540E">
          <w:rPr>
            <w:rStyle w:val="Collegamentoipertestuale"/>
            <w:rFonts w:ascii="Arial" w:hAnsi="Arial" w:cs="Arial"/>
            <w:lang w:val="en-US"/>
          </w:rPr>
          <w:t>https://collegeofidaho.on.worldcat.org/search?sortKey=LIBRARY&amp;databaseList=&amp;queryString=dislessia+e+riabilitazione&amp;changedFacet=author&amp;scope=&amp;format=all&amp;database=all&amp;author=Carrella%2C+Domenico&amp;year=all&amp;yearFrom=&amp;yearTo=&amp;language=all&amp;topic=all</w:t>
        </w:r>
      </w:hyperlink>
    </w:p>
    <w:p w:rsidR="00B050A4" w:rsidRDefault="00B050A4" w:rsidP="009F7360">
      <w:pPr>
        <w:spacing w:after="0"/>
        <w:rPr>
          <w:rFonts w:ascii="Arial" w:hAnsi="Arial" w:cs="Arial"/>
          <w:lang w:val="en-US"/>
        </w:rPr>
      </w:pPr>
    </w:p>
    <w:p w:rsidR="00B050A4" w:rsidRDefault="00B050A4" w:rsidP="009F736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91440</wp:posOffset>
            </wp:positionV>
            <wp:extent cx="8524240" cy="4053840"/>
            <wp:effectExtent l="57150" t="38100" r="29210" b="2286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15" b="15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240" cy="4053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0A4" w:rsidRDefault="00B050A4" w:rsidP="009F7360">
      <w:pPr>
        <w:spacing w:after="0"/>
        <w:rPr>
          <w:rFonts w:ascii="Arial" w:hAnsi="Arial" w:cs="Arial"/>
          <w:lang w:val="en-US"/>
        </w:rPr>
      </w:pPr>
    </w:p>
    <w:p w:rsidR="00A64418" w:rsidRDefault="00A64418" w:rsidP="009F736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9F736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9F736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7249B9" w:rsidRPr="0058573C" w:rsidRDefault="007249B9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Default="00A64418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rPr>
          <w:rFonts w:ascii="Arial" w:hAnsi="Arial" w:cs="Arial"/>
          <w:b/>
          <w:lang w:val="en-US"/>
        </w:rPr>
      </w:pPr>
    </w:p>
    <w:p w:rsidR="00B050A4" w:rsidRDefault="00B050A4" w:rsidP="00A64418">
      <w:pPr>
        <w:spacing w:after="0"/>
        <w:rPr>
          <w:rFonts w:ascii="Arial" w:hAnsi="Arial" w:cs="Arial"/>
          <w:b/>
          <w:lang w:val="en-US"/>
        </w:rPr>
      </w:pPr>
    </w:p>
    <w:p w:rsidR="00B050A4" w:rsidRDefault="00B050A4" w:rsidP="00A64418">
      <w:pPr>
        <w:spacing w:after="0"/>
        <w:rPr>
          <w:rFonts w:ascii="Arial" w:hAnsi="Arial" w:cs="Arial"/>
          <w:b/>
          <w:lang w:val="en-US"/>
        </w:rPr>
      </w:pPr>
    </w:p>
    <w:p w:rsidR="00B050A4" w:rsidRDefault="00B050A4" w:rsidP="00A64418">
      <w:pPr>
        <w:spacing w:after="0"/>
        <w:rPr>
          <w:rFonts w:ascii="Arial" w:hAnsi="Arial" w:cs="Arial"/>
          <w:b/>
          <w:lang w:val="en-US"/>
        </w:rPr>
      </w:pPr>
    </w:p>
    <w:p w:rsidR="00B050A4" w:rsidRDefault="00B050A4" w:rsidP="00A64418">
      <w:pPr>
        <w:spacing w:after="0"/>
        <w:rPr>
          <w:rFonts w:ascii="Arial" w:hAnsi="Arial" w:cs="Arial"/>
          <w:b/>
          <w:lang w:val="en-US"/>
        </w:rPr>
      </w:pPr>
    </w:p>
    <w:p w:rsidR="00B050A4" w:rsidRDefault="00B050A4" w:rsidP="009F7360">
      <w:pPr>
        <w:spacing w:after="0"/>
        <w:jc w:val="left"/>
        <w:rPr>
          <w:rFonts w:ascii="Arial" w:hAnsi="Arial" w:cs="Arial"/>
          <w:b/>
          <w:lang w:val="en-US"/>
        </w:rPr>
      </w:pPr>
    </w:p>
    <w:p w:rsidR="00A64418" w:rsidRPr="00E26A0C" w:rsidRDefault="00A64418" w:rsidP="009F7360">
      <w:pPr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r w:rsidRPr="00E26A0C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</w:t>
      </w:r>
      <w:r w:rsidRPr="00E26A0C">
        <w:rPr>
          <w:rFonts w:ascii="Arial" w:hAnsi="Arial" w:cs="Arial"/>
          <w:sz w:val="36"/>
          <w:szCs w:val="36"/>
          <w:lang w:val="en-US"/>
        </w:rPr>
        <w:t xml:space="preserve">                     </w:t>
      </w:r>
      <w:r w:rsidR="007249B9" w:rsidRPr="00E26A0C">
        <w:rPr>
          <w:rFonts w:ascii="Arial" w:hAnsi="Arial" w:cs="Arial"/>
          <w:sz w:val="36"/>
          <w:szCs w:val="36"/>
          <w:lang w:val="en-US"/>
        </w:rPr>
        <w:t xml:space="preserve">     </w:t>
      </w:r>
      <w:r w:rsidRPr="00E26A0C">
        <w:rPr>
          <w:rFonts w:ascii="Arial" w:hAnsi="Arial" w:cs="Arial"/>
          <w:sz w:val="36"/>
          <w:szCs w:val="36"/>
          <w:lang w:val="en-US"/>
        </w:rPr>
        <w:t xml:space="preserve"> </w:t>
      </w:r>
      <w:r w:rsidR="00590768" w:rsidRPr="00E26A0C">
        <w:rPr>
          <w:rFonts w:ascii="Arial" w:hAnsi="Arial" w:cs="Arial"/>
          <w:sz w:val="36"/>
          <w:szCs w:val="36"/>
          <w:lang w:val="en-US"/>
        </w:rPr>
        <w:t xml:space="preserve">  </w:t>
      </w:r>
      <w:r w:rsidRPr="00E26A0C">
        <w:rPr>
          <w:rFonts w:ascii="Arial" w:hAnsi="Arial" w:cs="Arial"/>
          <w:sz w:val="36"/>
          <w:szCs w:val="36"/>
          <w:lang w:val="en-US"/>
        </w:rPr>
        <w:t xml:space="preserve"> </w:t>
      </w:r>
      <w:hyperlink r:id="rId8" w:tgtFrame="_blank" w:tooltip="Albertsons Library" w:history="1">
        <w:r w:rsidRPr="00B050A4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ALBERTSONS LIBRARY</w:t>
        </w:r>
      </w:hyperlink>
      <w:r w:rsidRPr="00B050A4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C357D4" w:rsidRPr="00B050A4">
        <w:rPr>
          <w:rFonts w:ascii="Arial" w:hAnsi="Arial" w:cs="Arial"/>
          <w:sz w:val="36"/>
          <w:szCs w:val="36"/>
          <w:u w:val="single"/>
          <w:lang w:val="en-US"/>
        </w:rPr>
        <w:t xml:space="preserve"> -  (Boise, Idaho, </w:t>
      </w:r>
      <w:proofErr w:type="spellStart"/>
      <w:r w:rsidR="00C357D4" w:rsidRPr="00B050A4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C357D4" w:rsidRPr="00B050A4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9F7360" w:rsidRDefault="008114F2" w:rsidP="009F7360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C357D4" w:rsidRPr="00D90B9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https://boisestate.worldcat.org/title/dislessia-e-riabilitazione-trattamento-integrato-oculare-della-dislessia-superficiale-con-il-leggio-elettrico/oclc/878784487&amp;referer=brief_results</w:t>
        </w:r>
      </w:hyperlink>
    </w:p>
    <w:p w:rsidR="00C357D4" w:rsidRPr="00C357D4" w:rsidRDefault="00C357D4" w:rsidP="009F736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64418" w:rsidRDefault="00C357D4" w:rsidP="009F7360">
      <w:pPr>
        <w:spacing w:after="0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69215</wp:posOffset>
            </wp:positionV>
            <wp:extent cx="8564245" cy="4421505"/>
            <wp:effectExtent l="57150" t="38100" r="46355" b="17145"/>
            <wp:wrapNone/>
            <wp:docPr id="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/>
                    </a:blip>
                    <a:srcRect b="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245" cy="44215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7249B9" w:rsidRDefault="007249B9" w:rsidP="00A64418">
      <w:pPr>
        <w:spacing w:after="0"/>
        <w:jc w:val="left"/>
        <w:rPr>
          <w:rFonts w:ascii="Arial" w:hAnsi="Arial" w:cs="Arial"/>
          <w:b/>
          <w:lang w:val="en-US"/>
        </w:rPr>
      </w:pPr>
    </w:p>
    <w:p w:rsidR="00B050A4" w:rsidRDefault="00A64418" w:rsidP="001863D4">
      <w:pPr>
        <w:pStyle w:val="Titolo3"/>
        <w:shd w:val="clear" w:color="auto" w:fill="FFFFFF"/>
        <w:spacing w:before="0" w:line="247" w:lineRule="auto"/>
        <w:rPr>
          <w:rFonts w:ascii="Arial" w:hAnsi="Arial" w:cs="Arial"/>
          <w:sz w:val="36"/>
          <w:szCs w:val="36"/>
          <w:lang w:val="en-US"/>
        </w:rPr>
      </w:pPr>
      <w:r w:rsidRPr="006356A8">
        <w:rPr>
          <w:rFonts w:ascii="Arial" w:hAnsi="Arial" w:cs="Arial"/>
          <w:color w:val="auto"/>
          <w:sz w:val="36"/>
          <w:szCs w:val="36"/>
          <w:lang w:val="en-US"/>
        </w:rPr>
        <w:lastRenderedPageBreak/>
        <w:t>3</w:t>
      </w:r>
      <w:r w:rsidR="006356A8" w:rsidRPr="006356A8">
        <w:rPr>
          <w:rFonts w:ascii="Arial" w:hAnsi="Arial" w:cs="Arial"/>
          <w:color w:val="auto"/>
          <w:sz w:val="36"/>
          <w:szCs w:val="36"/>
          <w:lang w:val="en-US"/>
        </w:rPr>
        <w:t xml:space="preserve">  </w:t>
      </w:r>
      <w:r w:rsidR="00C357D4" w:rsidRPr="006356A8">
        <w:rPr>
          <w:rFonts w:ascii="Arial" w:hAnsi="Arial" w:cs="Arial"/>
          <w:sz w:val="36"/>
          <w:szCs w:val="36"/>
          <w:lang w:val="en-US"/>
        </w:rPr>
        <w:t xml:space="preserve"> </w:t>
      </w:r>
      <w:r w:rsidR="006356A8" w:rsidRPr="006356A8">
        <w:rPr>
          <w:rFonts w:ascii="Arial" w:hAnsi="Arial" w:cs="Arial"/>
          <w:bCs w:val="0"/>
          <w:color w:val="222222"/>
          <w:sz w:val="36"/>
          <w:szCs w:val="36"/>
          <w:u w:val="single"/>
          <w:lang w:val="en-US"/>
        </w:rPr>
        <w:t>JOHN E. RILEY LIBRARY - NORTHWEST NAZARENE UNIVERSITY</w:t>
      </w:r>
      <w:r w:rsidR="006356A8" w:rsidRPr="006356A8">
        <w:rPr>
          <w:rFonts w:ascii="Arial" w:hAnsi="Arial" w:cs="Arial"/>
          <w:sz w:val="36"/>
          <w:szCs w:val="36"/>
          <w:lang w:val="en-US"/>
        </w:rPr>
        <w:t xml:space="preserve"> </w:t>
      </w:r>
      <w:r w:rsidR="001863D4">
        <w:rPr>
          <w:rFonts w:ascii="Arial" w:hAnsi="Arial" w:cs="Arial"/>
          <w:sz w:val="36"/>
          <w:szCs w:val="36"/>
          <w:lang w:val="en-US"/>
        </w:rPr>
        <w:t>–</w:t>
      </w:r>
      <w:r w:rsidR="00C357D4" w:rsidRPr="006356A8"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1863D4" w:rsidRPr="00F27EB6" w:rsidRDefault="001863D4" w:rsidP="001863D4">
      <w:pPr>
        <w:spacing w:after="0" w:line="247" w:lineRule="auto"/>
        <w:rPr>
          <w:rFonts w:ascii="Arial" w:hAnsi="Arial" w:cs="Arial"/>
          <w:sz w:val="36"/>
          <w:szCs w:val="36"/>
          <w:u w:val="single"/>
          <w:lang w:eastAsia="en-US"/>
        </w:rPr>
      </w:pPr>
      <w:r w:rsidRPr="00F27EB6">
        <w:rPr>
          <w:rStyle w:val="apple-converted-space"/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 (</w:t>
      </w:r>
      <w:proofErr w:type="spellStart"/>
      <w:r w:rsidRPr="00F27EB6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Nampa</w:t>
      </w:r>
      <w:proofErr w:type="spellEnd"/>
      <w:r w:rsidRPr="00F27EB6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, ID, Stati Uniti)</w:t>
      </w:r>
    </w:p>
    <w:p w:rsidR="00B050A4" w:rsidRPr="001863D4" w:rsidRDefault="001863D4" w:rsidP="001863D4">
      <w:pPr>
        <w:pStyle w:val="Titolo3"/>
        <w:shd w:val="clear" w:color="auto" w:fill="FFFFFF"/>
        <w:spacing w:before="0" w:line="247" w:lineRule="auto"/>
        <w:rPr>
          <w:rFonts w:ascii="Arial" w:hAnsi="Arial" w:cs="Arial"/>
          <w:b w:val="0"/>
          <w:sz w:val="24"/>
          <w:szCs w:val="24"/>
        </w:rPr>
      </w:pPr>
      <w:hyperlink r:id="rId11" w:history="1">
        <w:r w:rsidRPr="001863D4">
          <w:rPr>
            <w:rStyle w:val="Collegamentoipertestuale"/>
            <w:rFonts w:ascii="Arial" w:hAnsi="Arial" w:cs="Arial"/>
            <w:b w:val="0"/>
            <w:sz w:val="24"/>
            <w:szCs w:val="24"/>
          </w:rPr>
          <w:t>https://nnu.on.worldcat.org/search?sortKey=LIBRARY&amp;databaseList=1080%2C2650%2C2572%2C2175%2C2272%2C2229%2C1931%2C2624%2C1996%2C1059%2C2269%2C2620%2C897%2C217%2C1619%2C638%2C1913%2C1912%2C1978%2C1911%2C2626%2C1271%2C283%2C2260%2C1525%2C2217%2C1941%2C2513%2C2138%2C1621%2C2237%2C2676%2C1563%2C1708%2C2616&amp;queryString=dislessia+e+riabilitazione&amp;changedFacet=author&amp;scope=&amp;format=all&amp;database=all&amp;author=Carrella%2C+Domenico&amp;year=all&amp;yearFrom=&amp;yearTo=&amp;language=all&amp;topic=all</w:t>
        </w:r>
      </w:hyperlink>
    </w:p>
    <w:p w:rsidR="001863D4" w:rsidRPr="001863D4" w:rsidRDefault="001863D4" w:rsidP="001863D4">
      <w:pPr>
        <w:rPr>
          <w:lang w:eastAsia="en-US"/>
        </w:rPr>
      </w:pPr>
    </w:p>
    <w:p w:rsidR="00B050A4" w:rsidRPr="001863D4" w:rsidRDefault="001863D4" w:rsidP="006356A8">
      <w:pPr>
        <w:pStyle w:val="Titolo3"/>
        <w:shd w:val="clear" w:color="auto" w:fill="FFFFFF"/>
        <w:spacing w:befor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13335</wp:posOffset>
            </wp:positionV>
            <wp:extent cx="8522970" cy="3576320"/>
            <wp:effectExtent l="57150" t="38100" r="30480" b="2413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970" cy="35763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418" w:rsidRPr="00B050A4" w:rsidRDefault="00C357D4" w:rsidP="006356A8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222222"/>
          <w:sz w:val="36"/>
          <w:szCs w:val="36"/>
          <w:u w:val="single"/>
          <w:lang w:val="en-US"/>
        </w:rPr>
      </w:pPr>
      <w:r w:rsidRPr="00B050A4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(</w:t>
      </w:r>
      <w:r w:rsidR="00A64418" w:rsidRPr="00B050A4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 xml:space="preserve">Nampa, Idaho, </w:t>
      </w:r>
      <w:proofErr w:type="spellStart"/>
      <w:r w:rsidR="00A64418" w:rsidRPr="00B050A4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U</w:t>
      </w:r>
      <w:r w:rsidRPr="00B050A4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sa</w:t>
      </w:r>
      <w:proofErr w:type="spellEnd"/>
      <w:r w:rsidRPr="00B050A4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)</w:t>
      </w:r>
    </w:p>
    <w:p w:rsidR="009F7360" w:rsidRDefault="008114F2" w:rsidP="009F7360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13" w:anchor="/oclc/878784487" w:history="1">
        <w:r w:rsidR="00C357D4" w:rsidRPr="00D90B9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nnu.on.worldcat.org/search?queryString=dislessia%20e%20riabilitazione&amp;databaseList=1080,2650,2572,2175,2272,2229,1931,2624,1996,1059,2269,2620,897,217,1619,638,1913,1912,1978,1911,2626,1271,283,2260,1525,2217,1941,2513,2138,1621,2237,2676,1563,1708,2616&amp;page=1&amp;queryType=search&amp;stickyFacetsChecked=false#/oclc/878784487</w:t>
        </w:r>
      </w:hyperlink>
    </w:p>
    <w:p w:rsidR="00C357D4" w:rsidRPr="00C357D4" w:rsidRDefault="00C357D4" w:rsidP="009F736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64418" w:rsidRPr="00C357D4" w:rsidRDefault="00A64418" w:rsidP="009F736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BC2937" w:rsidRPr="0058573C" w:rsidRDefault="00BC2937" w:rsidP="00A6441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A64418" w:rsidRPr="0058573C" w:rsidRDefault="00A64418" w:rsidP="00A64418">
      <w:pPr>
        <w:spacing w:after="0"/>
        <w:jc w:val="center"/>
        <w:rPr>
          <w:rFonts w:ascii="Arial" w:hAnsi="Arial" w:cs="Arial"/>
          <w:b/>
          <w:lang w:val="en-US"/>
        </w:rPr>
      </w:pPr>
    </w:p>
    <w:p w:rsidR="00324932" w:rsidRPr="009F7360" w:rsidRDefault="00324932" w:rsidP="00A64418">
      <w:pPr>
        <w:jc w:val="center"/>
        <w:rPr>
          <w:lang w:val="en-US"/>
        </w:rPr>
      </w:pPr>
    </w:p>
    <w:sectPr w:rsidR="00324932" w:rsidRPr="009F7360" w:rsidSect="00E26A0C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47A48"/>
    <w:rsid w:val="00002794"/>
    <w:rsid w:val="00011DBB"/>
    <w:rsid w:val="00012C57"/>
    <w:rsid w:val="00031A64"/>
    <w:rsid w:val="000325A6"/>
    <w:rsid w:val="00084111"/>
    <w:rsid w:val="000A04E4"/>
    <w:rsid w:val="000A0613"/>
    <w:rsid w:val="000A29A5"/>
    <w:rsid w:val="000B7498"/>
    <w:rsid w:val="000E7CA8"/>
    <w:rsid w:val="00107D21"/>
    <w:rsid w:val="00125703"/>
    <w:rsid w:val="00132D95"/>
    <w:rsid w:val="0013626C"/>
    <w:rsid w:val="00142424"/>
    <w:rsid w:val="00143841"/>
    <w:rsid w:val="001479F1"/>
    <w:rsid w:val="001547B4"/>
    <w:rsid w:val="001578C9"/>
    <w:rsid w:val="00163EEB"/>
    <w:rsid w:val="0018075D"/>
    <w:rsid w:val="0018255F"/>
    <w:rsid w:val="00182E75"/>
    <w:rsid w:val="001863D4"/>
    <w:rsid w:val="001944F4"/>
    <w:rsid w:val="001950DB"/>
    <w:rsid w:val="001A24BE"/>
    <w:rsid w:val="001A69BB"/>
    <w:rsid w:val="001C2D4D"/>
    <w:rsid w:val="001C53C0"/>
    <w:rsid w:val="001D27BD"/>
    <w:rsid w:val="001D2EF2"/>
    <w:rsid w:val="001D457E"/>
    <w:rsid w:val="001E7CFB"/>
    <w:rsid w:val="001F013F"/>
    <w:rsid w:val="001F09E2"/>
    <w:rsid w:val="001F402C"/>
    <w:rsid w:val="001F761D"/>
    <w:rsid w:val="00210086"/>
    <w:rsid w:val="0022171F"/>
    <w:rsid w:val="00226E1C"/>
    <w:rsid w:val="00233EB0"/>
    <w:rsid w:val="00235D51"/>
    <w:rsid w:val="00243DA4"/>
    <w:rsid w:val="00275050"/>
    <w:rsid w:val="00276980"/>
    <w:rsid w:val="00294A56"/>
    <w:rsid w:val="002967F0"/>
    <w:rsid w:val="002A5164"/>
    <w:rsid w:val="002D1AA5"/>
    <w:rsid w:val="002E6D2B"/>
    <w:rsid w:val="002E7A55"/>
    <w:rsid w:val="0031390F"/>
    <w:rsid w:val="00324932"/>
    <w:rsid w:val="00327884"/>
    <w:rsid w:val="00337EA6"/>
    <w:rsid w:val="0037370B"/>
    <w:rsid w:val="0038296C"/>
    <w:rsid w:val="00386859"/>
    <w:rsid w:val="00390E3F"/>
    <w:rsid w:val="00397733"/>
    <w:rsid w:val="003A60AE"/>
    <w:rsid w:val="003C00CC"/>
    <w:rsid w:val="003C0B6A"/>
    <w:rsid w:val="003C1C6E"/>
    <w:rsid w:val="003D1ABF"/>
    <w:rsid w:val="003E08FF"/>
    <w:rsid w:val="003E3854"/>
    <w:rsid w:val="003F6430"/>
    <w:rsid w:val="004111B1"/>
    <w:rsid w:val="00414D0E"/>
    <w:rsid w:val="0041752A"/>
    <w:rsid w:val="00417977"/>
    <w:rsid w:val="004660E5"/>
    <w:rsid w:val="00487790"/>
    <w:rsid w:val="004B2E5D"/>
    <w:rsid w:val="004C4D38"/>
    <w:rsid w:val="004D5B8F"/>
    <w:rsid w:val="00507605"/>
    <w:rsid w:val="00514ACE"/>
    <w:rsid w:val="00530BB9"/>
    <w:rsid w:val="00533B5C"/>
    <w:rsid w:val="005347DC"/>
    <w:rsid w:val="0057318A"/>
    <w:rsid w:val="00574D57"/>
    <w:rsid w:val="00574EE3"/>
    <w:rsid w:val="00576E67"/>
    <w:rsid w:val="00580E1C"/>
    <w:rsid w:val="00587462"/>
    <w:rsid w:val="00590768"/>
    <w:rsid w:val="005D401F"/>
    <w:rsid w:val="005E6B33"/>
    <w:rsid w:val="005F061B"/>
    <w:rsid w:val="005F5D45"/>
    <w:rsid w:val="00601F58"/>
    <w:rsid w:val="00603B8A"/>
    <w:rsid w:val="006300CA"/>
    <w:rsid w:val="00631609"/>
    <w:rsid w:val="006346EC"/>
    <w:rsid w:val="006356A8"/>
    <w:rsid w:val="00636235"/>
    <w:rsid w:val="006374C1"/>
    <w:rsid w:val="006517DF"/>
    <w:rsid w:val="0065242B"/>
    <w:rsid w:val="00685258"/>
    <w:rsid w:val="006C404F"/>
    <w:rsid w:val="006C709C"/>
    <w:rsid w:val="006E1159"/>
    <w:rsid w:val="006E34C9"/>
    <w:rsid w:val="0070325F"/>
    <w:rsid w:val="00704EFD"/>
    <w:rsid w:val="00710554"/>
    <w:rsid w:val="007249B9"/>
    <w:rsid w:val="007279EF"/>
    <w:rsid w:val="007437CA"/>
    <w:rsid w:val="00745900"/>
    <w:rsid w:val="0074764F"/>
    <w:rsid w:val="00774B36"/>
    <w:rsid w:val="00780294"/>
    <w:rsid w:val="00784527"/>
    <w:rsid w:val="007A345B"/>
    <w:rsid w:val="007B02EE"/>
    <w:rsid w:val="007D2F17"/>
    <w:rsid w:val="007F1905"/>
    <w:rsid w:val="008007CB"/>
    <w:rsid w:val="008114F2"/>
    <w:rsid w:val="0081733C"/>
    <w:rsid w:val="008230B0"/>
    <w:rsid w:val="008259F8"/>
    <w:rsid w:val="0084631B"/>
    <w:rsid w:val="00847849"/>
    <w:rsid w:val="0085073C"/>
    <w:rsid w:val="0086503C"/>
    <w:rsid w:val="00867EDA"/>
    <w:rsid w:val="00882F75"/>
    <w:rsid w:val="00897DAA"/>
    <w:rsid w:val="008A0642"/>
    <w:rsid w:val="008B2FF2"/>
    <w:rsid w:val="008C4D06"/>
    <w:rsid w:val="008C512E"/>
    <w:rsid w:val="008D706C"/>
    <w:rsid w:val="008F0CB7"/>
    <w:rsid w:val="00911DA4"/>
    <w:rsid w:val="009126FE"/>
    <w:rsid w:val="00916D37"/>
    <w:rsid w:val="00917D94"/>
    <w:rsid w:val="00921F66"/>
    <w:rsid w:val="00925143"/>
    <w:rsid w:val="009608AE"/>
    <w:rsid w:val="00967460"/>
    <w:rsid w:val="0096755A"/>
    <w:rsid w:val="009706A3"/>
    <w:rsid w:val="00972533"/>
    <w:rsid w:val="009831B6"/>
    <w:rsid w:val="009B5D78"/>
    <w:rsid w:val="009C5BBD"/>
    <w:rsid w:val="009D4508"/>
    <w:rsid w:val="009D7932"/>
    <w:rsid w:val="009F6DCE"/>
    <w:rsid w:val="009F7360"/>
    <w:rsid w:val="00A1796B"/>
    <w:rsid w:val="00A35B10"/>
    <w:rsid w:val="00A375DA"/>
    <w:rsid w:val="00A641C7"/>
    <w:rsid w:val="00A64418"/>
    <w:rsid w:val="00A72C5F"/>
    <w:rsid w:val="00A73A03"/>
    <w:rsid w:val="00A763CD"/>
    <w:rsid w:val="00A840B0"/>
    <w:rsid w:val="00AB27E7"/>
    <w:rsid w:val="00AD7DD3"/>
    <w:rsid w:val="00AE4F33"/>
    <w:rsid w:val="00B04916"/>
    <w:rsid w:val="00B050A4"/>
    <w:rsid w:val="00B1016B"/>
    <w:rsid w:val="00B23B5C"/>
    <w:rsid w:val="00B3221F"/>
    <w:rsid w:val="00B34420"/>
    <w:rsid w:val="00B818C4"/>
    <w:rsid w:val="00B9403D"/>
    <w:rsid w:val="00BB5A1F"/>
    <w:rsid w:val="00BC2937"/>
    <w:rsid w:val="00BC7EFA"/>
    <w:rsid w:val="00BE05E5"/>
    <w:rsid w:val="00C105E0"/>
    <w:rsid w:val="00C357D4"/>
    <w:rsid w:val="00C47A48"/>
    <w:rsid w:val="00C56DDD"/>
    <w:rsid w:val="00C64CA5"/>
    <w:rsid w:val="00C844F4"/>
    <w:rsid w:val="00C90E43"/>
    <w:rsid w:val="00CA758F"/>
    <w:rsid w:val="00CF107D"/>
    <w:rsid w:val="00CF1A53"/>
    <w:rsid w:val="00CF69AB"/>
    <w:rsid w:val="00D053FC"/>
    <w:rsid w:val="00D05595"/>
    <w:rsid w:val="00D07D0E"/>
    <w:rsid w:val="00D10272"/>
    <w:rsid w:val="00D26622"/>
    <w:rsid w:val="00D307B8"/>
    <w:rsid w:val="00D31EBD"/>
    <w:rsid w:val="00D52217"/>
    <w:rsid w:val="00D523C8"/>
    <w:rsid w:val="00D62C24"/>
    <w:rsid w:val="00D741B6"/>
    <w:rsid w:val="00D80252"/>
    <w:rsid w:val="00D80C7B"/>
    <w:rsid w:val="00D8323E"/>
    <w:rsid w:val="00DB1488"/>
    <w:rsid w:val="00DB552F"/>
    <w:rsid w:val="00DB6803"/>
    <w:rsid w:val="00DB7932"/>
    <w:rsid w:val="00DC332F"/>
    <w:rsid w:val="00DC7B36"/>
    <w:rsid w:val="00DE3BC3"/>
    <w:rsid w:val="00DE5594"/>
    <w:rsid w:val="00E26841"/>
    <w:rsid w:val="00E26A0C"/>
    <w:rsid w:val="00E32038"/>
    <w:rsid w:val="00E33DD7"/>
    <w:rsid w:val="00E4715F"/>
    <w:rsid w:val="00E651FF"/>
    <w:rsid w:val="00E666B3"/>
    <w:rsid w:val="00E66823"/>
    <w:rsid w:val="00E707ED"/>
    <w:rsid w:val="00E7222C"/>
    <w:rsid w:val="00E73ADA"/>
    <w:rsid w:val="00E83676"/>
    <w:rsid w:val="00E9045F"/>
    <w:rsid w:val="00E95957"/>
    <w:rsid w:val="00E95C0F"/>
    <w:rsid w:val="00EA1BA6"/>
    <w:rsid w:val="00EB0F49"/>
    <w:rsid w:val="00EB3532"/>
    <w:rsid w:val="00EB627A"/>
    <w:rsid w:val="00EB7982"/>
    <w:rsid w:val="00ED7A7A"/>
    <w:rsid w:val="00ED7CFD"/>
    <w:rsid w:val="00EE7AFA"/>
    <w:rsid w:val="00EE7F78"/>
    <w:rsid w:val="00EF330E"/>
    <w:rsid w:val="00F033C4"/>
    <w:rsid w:val="00F27EB6"/>
    <w:rsid w:val="00F47236"/>
    <w:rsid w:val="00F56015"/>
    <w:rsid w:val="00F9343C"/>
    <w:rsid w:val="00FC5823"/>
    <w:rsid w:val="00FD7DB9"/>
    <w:rsid w:val="00FE0637"/>
    <w:rsid w:val="00F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418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  <w:style w:type="character" w:customStyle="1" w:styleId="country-name">
    <w:name w:val="country-name"/>
    <w:basedOn w:val="Carpredefinitoparagrafo"/>
    <w:rsid w:val="00143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oisestate.edu/" TargetMode="External"/><Relationship Id="rId13" Type="http://schemas.openxmlformats.org/officeDocument/2006/relationships/hyperlink" Target="https://nnu.on.worldcat.org/search?queryString=dislessia%20e%20riabilitazione&amp;databaseList=1080,2650,2572,2175,2272,2229,1931,2624,1996,1059,2269,2620,897,217,1619,638,1913,1912,1978,1911,2626,1271,283,2260,1525,2217,1941,2513,2138,1621,2237,2676,1563,1708,2616&amp;page=1&amp;queryType=search&amp;stickyFacetsChecked=fal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llegeofidaho.on.worldcat.org/search?sortKey=LIBRARY&amp;databaseList=&amp;queryString=dislessia+e+riabilitazione&amp;changedFacet=author&amp;scope=&amp;format=all&amp;database=all&amp;author=Carrella%2C+Domenico&amp;year=all&amp;yearFrom=&amp;yearTo=&amp;language=all&amp;topic=all" TargetMode="External"/><Relationship Id="rId11" Type="http://schemas.openxmlformats.org/officeDocument/2006/relationships/hyperlink" Target="https://nnu.on.worldcat.org/search?sortKey=LIBRARY&amp;databaseList=1080%2C2650%2C2572%2C2175%2C2272%2C2229%2C1931%2C2624%2C1996%2C1059%2C2269%2C2620%2C897%2C217%2C1619%2C638%2C1913%2C1912%2C1978%2C1911%2C2626%2C1271%2C283%2C2260%2C1525%2C2217%2C1941%2C2513%2C2138%2C1621%2C2237%2C2676%2C1563%2C1708%2C2616&amp;queryString=dislessia+e+riabilitazione&amp;changedFacet=author&amp;scope=&amp;format=all&amp;database=all&amp;author=Carrella%2C+Domenico&amp;year=all&amp;yearFrom=&amp;yearTo=&amp;language=all&amp;topic=all" TargetMode="External"/><Relationship Id="rId5" Type="http://schemas.openxmlformats.org/officeDocument/2006/relationships/hyperlink" Target="https://www.collegeofidaho.edu/librar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oisestate.worldcat.org/title/dislessia-e-riabilitazione-trattamento-integrato-oculare-della-dislessia-superficiale-con-il-leggio-elettrico/oclc/878784487&amp;referer=brief_resul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AC68F-C26B-453A-95B4-38148736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8</cp:revision>
  <cp:lastPrinted>2017-07-26T09:02:00Z</cp:lastPrinted>
  <dcterms:created xsi:type="dcterms:W3CDTF">2017-08-06T17:26:00Z</dcterms:created>
  <dcterms:modified xsi:type="dcterms:W3CDTF">2018-03-24T01:25:00Z</dcterms:modified>
</cp:coreProperties>
</file>